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13"/>
      </w:tblGrid>
      <w:tr w:rsidR="0093192E" w:rsidRPr="00A90F3A" w:rsidTr="00CC5169">
        <w:tc>
          <w:tcPr>
            <w:tcW w:w="1985" w:type="dxa"/>
            <w:tcBorders>
              <w:right w:val="nil"/>
            </w:tcBorders>
            <w:shd w:val="clear" w:color="auto" w:fill="BFBFBF"/>
            <w:vAlign w:val="center"/>
          </w:tcPr>
          <w:p w:rsidR="00760AD3" w:rsidRPr="00A90F3A" w:rsidRDefault="00E44636" w:rsidP="00CC5169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8A6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>
                  <wp:extent cx="695325" cy="971550"/>
                  <wp:effectExtent l="0" t="0" r="0" b="0"/>
                  <wp:docPr id="1" name="Resim 1" descr="ITU_Logo_2013-1_siy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_2013-1_siy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left w:val="nil"/>
            </w:tcBorders>
            <w:shd w:val="clear" w:color="auto" w:fill="BFBFBF"/>
            <w:vAlign w:val="center"/>
          </w:tcPr>
          <w:p w:rsidR="00760AD3" w:rsidRPr="002E6DB0" w:rsidRDefault="007555ED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İstanbul Teknik </w:t>
            </w: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:rsidR="00760AD3" w:rsidRPr="002E6DB0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E6DB0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760AD3" w:rsidRPr="00A90F3A" w:rsidRDefault="00760AD3" w:rsidP="00F44A02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 BAŞVURU FORMU</w:t>
            </w:r>
          </w:p>
        </w:tc>
      </w:tr>
    </w:tbl>
    <w:p w:rsidR="004D6D89" w:rsidRDefault="004D6D89" w:rsidP="00F56D08">
      <w:pPr>
        <w:rPr>
          <w:rFonts w:ascii="Arial" w:hAnsi="Arial" w:cs="Arial"/>
          <w:bCs/>
          <w:sz w:val="20"/>
          <w:szCs w:val="20"/>
        </w:rPr>
      </w:pPr>
    </w:p>
    <w:p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0D3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D222B9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D3" w:rsidRDefault="009B30D3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lar</w:t>
            </w:r>
            <w:proofErr w:type="spellEnd"/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C6884" w:rsidRDefault="00D222B9" w:rsidP="00F56D0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B30D3">
        <w:rPr>
          <w:rFonts w:ascii="Arial" w:hAnsi="Arial" w:cs="Arial"/>
          <w:bCs/>
          <w:sz w:val="20"/>
          <w:szCs w:val="20"/>
        </w:rPr>
        <w:t xml:space="preserve">Proje yürütücüsünün görev yaptığı birim, bölüm ve </w:t>
      </w:r>
      <w:proofErr w:type="spellStart"/>
      <w:r w:rsidR="009B30D3">
        <w:rPr>
          <w:rFonts w:ascii="Arial" w:hAnsi="Arial" w:cs="Arial"/>
          <w:bCs/>
          <w:sz w:val="20"/>
          <w:szCs w:val="20"/>
        </w:rPr>
        <w:t>anabilimdalı</w:t>
      </w:r>
      <w:proofErr w:type="spellEnd"/>
      <w:r w:rsidR="009B30D3">
        <w:rPr>
          <w:rFonts w:ascii="Arial" w:hAnsi="Arial" w:cs="Arial"/>
          <w:bCs/>
          <w:sz w:val="20"/>
          <w:szCs w:val="20"/>
        </w:rPr>
        <w:t xml:space="preserve"> belirtilmelidir.</w:t>
      </w:r>
    </w:p>
    <w:p w:rsidR="001C705A" w:rsidRPr="00B03F0D" w:rsidRDefault="001C705A" w:rsidP="00F56D08">
      <w:pPr>
        <w:rPr>
          <w:rFonts w:ascii="Arial" w:hAnsi="Arial" w:cs="Arial"/>
          <w:bCs/>
          <w:sz w:val="20"/>
          <w:szCs w:val="20"/>
        </w:rPr>
      </w:pPr>
    </w:p>
    <w:p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B03F0D">
        <w:rPr>
          <w:rFonts w:ascii="Arial" w:hAnsi="Arial" w:cs="Arial"/>
          <w:b/>
          <w:bCs/>
          <w:sz w:val="20"/>
          <w:szCs w:val="20"/>
        </w:rPr>
        <w:t>1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B93247">
        <w:rPr>
          <w:rFonts w:ascii="Arial" w:hAnsi="Arial" w:cs="Arial"/>
          <w:b/>
          <w:sz w:val="20"/>
          <w:szCs w:val="20"/>
        </w:rPr>
        <w:t>ÖZET ve ANAHTAR KELİMELER</w:t>
      </w:r>
      <w:proofErr w:type="gramStart"/>
      <w:r w:rsidR="00A14BEF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93247">
        <w:rPr>
          <w:rFonts w:ascii="Arial" w:hAnsi="Arial" w:cs="Arial"/>
          <w:b/>
          <w:bCs/>
          <w:color w:val="000000"/>
          <w:sz w:val="18"/>
          <w:szCs w:val="18"/>
        </w:rPr>
        <w:t>:</w:t>
      </w:r>
      <w:proofErr w:type="gramEnd"/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F07CB5">
        <w:rPr>
          <w:rFonts w:ascii="Arial" w:hAnsi="Arial" w:cs="Arial"/>
          <w:color w:val="000000"/>
          <w:sz w:val="18"/>
          <w:szCs w:val="18"/>
        </w:rPr>
        <w:t>25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EF" w:rsidRPr="00B03F0D" w:rsidRDefault="00A14BEF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:rsidR="00EC79ED" w:rsidRPr="00E706C8" w:rsidRDefault="00EC79ED" w:rsidP="00EC79E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03F0D">
        <w:rPr>
          <w:rFonts w:ascii="Arial" w:hAnsi="Arial" w:cs="Arial"/>
          <w:b/>
          <w:sz w:val="20"/>
          <w:szCs w:val="20"/>
        </w:rPr>
        <w:t>AMAÇ</w:t>
      </w:r>
      <w:r>
        <w:rPr>
          <w:rFonts w:ascii="Arial" w:hAnsi="Arial" w:cs="Arial"/>
          <w:b/>
          <w:sz w:val="20"/>
          <w:szCs w:val="20"/>
        </w:rPr>
        <w:t xml:space="preserve"> / </w:t>
      </w:r>
      <w:r w:rsidRPr="00B03F0D">
        <w:rPr>
          <w:rFonts w:ascii="Arial" w:hAnsi="Arial" w:cs="Arial"/>
          <w:b/>
          <w:sz w:val="20"/>
          <w:szCs w:val="20"/>
        </w:rPr>
        <w:t xml:space="preserve">GEREKÇE: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</w:t>
      </w:r>
      <w:r w:rsidR="009E6B6E">
        <w:rPr>
          <w:rFonts w:ascii="Arial" w:hAnsi="Arial" w:cs="Arial"/>
          <w:color w:val="000000"/>
          <w:sz w:val="18"/>
          <w:szCs w:val="18"/>
        </w:rPr>
        <w:t xml:space="preserve">gerekçesi </w:t>
      </w:r>
      <w:r w:rsidRPr="00E706C8">
        <w:rPr>
          <w:rFonts w:ascii="Arial" w:hAnsi="Arial" w:cs="Arial"/>
          <w:color w:val="000000"/>
          <w:sz w:val="18"/>
          <w:szCs w:val="18"/>
        </w:rPr>
        <w:t>açıkça yazılmalıdır.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:rsidR="00EC79ED" w:rsidRPr="00A128AA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93247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KONU ve KAPSAM</w:t>
      </w:r>
      <w:r w:rsidR="00B93247" w:rsidRPr="00B03F0D">
        <w:rPr>
          <w:rFonts w:ascii="Arial" w:hAnsi="Arial" w:cs="Arial"/>
          <w:b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:rsidR="00F56D08" w:rsidRPr="00E706C8" w:rsidRDefault="00EC79ED" w:rsidP="00FE5F5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F56D08" w:rsidRPr="00B03F0D">
        <w:rPr>
          <w:rFonts w:ascii="Arial" w:hAnsi="Arial" w:cs="Arial"/>
          <w:b/>
          <w:sz w:val="20"/>
          <w:szCs w:val="20"/>
        </w:rPr>
        <w:t xml:space="preserve">LİTERATÜR 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ÖZETİ: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literatürdeki önemi, arka planı, bugün gelinen durum, yaşanan sorunlar, eksiklikler, doldurulması gereken boşluklar vb. hususlar açık ve net bir şekilde ortaya konulmalıdır.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 değerlendirmesi yapılırken ham bir literatür listesi değil, ilgili literatürün özet halinde bir analizi sunulmalıdır.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:rsidR="001D49A3" w:rsidRPr="00805ADF" w:rsidRDefault="00ED2832" w:rsidP="001D49A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1D49A3" w:rsidRPr="00B03F0D">
        <w:rPr>
          <w:rFonts w:ascii="Arial" w:hAnsi="Arial" w:cs="Arial"/>
          <w:b/>
          <w:bCs/>
          <w:sz w:val="20"/>
          <w:szCs w:val="20"/>
        </w:rPr>
        <w:t>. ÖZGÜN DEĞERİ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: </w:t>
      </w:r>
      <w:r w:rsidR="00880D61">
        <w:rPr>
          <w:rFonts w:ascii="Arial" w:hAnsi="Arial" w:cs="Arial"/>
          <w:color w:val="000000"/>
          <w:sz w:val="18"/>
          <w:szCs w:val="18"/>
        </w:rPr>
        <w:t>Araştırmanın dayandığı hipotez(</w:t>
      </w:r>
      <w:proofErr w:type="spellStart"/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proofErr w:type="spellEnd"/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:rsidR="00873865" w:rsidRPr="00EC79ED" w:rsidRDefault="00873865" w:rsidP="00F56D08">
      <w:pPr>
        <w:jc w:val="both"/>
        <w:rPr>
          <w:rFonts w:ascii="Arial" w:hAnsi="Arial" w:cs="Arial"/>
          <w:sz w:val="20"/>
          <w:szCs w:val="20"/>
        </w:rPr>
      </w:pPr>
    </w:p>
    <w:p w:rsidR="00AE1C69" w:rsidRPr="00E706C8" w:rsidRDefault="00ED2832" w:rsidP="002265C8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AE1C69" w:rsidRPr="00B03F0D">
        <w:rPr>
          <w:rFonts w:ascii="Arial" w:hAnsi="Arial" w:cs="Arial"/>
          <w:b/>
          <w:color w:val="000000"/>
          <w:sz w:val="20"/>
          <w:szCs w:val="20"/>
        </w:rPr>
        <w:t>.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>YAYGIN ETKİ/KATMA DEĞER:</w:t>
      </w:r>
      <w:r w:rsidR="00AE1C69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Projenin gerçekleştirilmesi sonucunda 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bilimsel birikime,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ulusal ekonomiye</w:t>
      </w:r>
      <w:r w:rsidR="00DE640A" w:rsidRPr="00E706C8">
        <w:rPr>
          <w:rFonts w:ascii="Arial" w:hAnsi="Arial" w:cs="Arial"/>
          <w:color w:val="000000"/>
          <w:sz w:val="18"/>
          <w:szCs w:val="18"/>
        </w:rPr>
        <w:t xml:space="preserve"> ve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 xml:space="preserve"> toplumsal refaha yapılabilecek katkılar ve sağlanabilecek yararlar tartışılmalı</w:t>
      </w:r>
      <w:r w:rsidR="00A90F3A">
        <w:rPr>
          <w:rFonts w:ascii="Arial" w:hAnsi="Arial" w:cs="Arial"/>
          <w:color w:val="000000"/>
          <w:sz w:val="18"/>
          <w:szCs w:val="18"/>
        </w:rPr>
        <w:t>, elde edilmesi umulan sonuçlardan kimlerin ne şekilde yararlanabileceği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C79ED" w:rsidRPr="00EC79ED" w:rsidRDefault="00EC79ED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93192E" w:rsidRPr="00EC79ED" w:rsidRDefault="0093192E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AE1C69" w:rsidRPr="00E706C8" w:rsidRDefault="00ED2832" w:rsidP="00F56D0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. YÖNTEM: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56D08" w:rsidRPr="00E706C8" w:rsidRDefault="00ED2832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8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 xml:space="preserve">. 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KURUMUN </w:t>
      </w:r>
      <w:r w:rsidR="00F56D08" w:rsidRPr="00B03F0D">
        <w:rPr>
          <w:rFonts w:ascii="Arial" w:hAnsi="Arial" w:cs="Arial"/>
          <w:b/>
          <w:bCs/>
          <w:sz w:val="20"/>
          <w:szCs w:val="20"/>
        </w:rPr>
        <w:t>ARAŞTIRMA OLANAKLARI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: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265C8" w:rsidRPr="00B03F0D" w:rsidRDefault="002265C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:rsidR="00B67D32" w:rsidRPr="00E706C8" w:rsidRDefault="00ED283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FA6D41" w:rsidRPr="00B03F0D">
        <w:rPr>
          <w:rFonts w:ascii="Arial" w:hAnsi="Arial" w:cs="Arial"/>
          <w:b/>
          <w:bCs/>
          <w:color w:val="000000"/>
          <w:sz w:val="20"/>
          <w:szCs w:val="20"/>
        </w:rPr>
        <w:t>. BAŞARI ÖLÇÜTLERİ:</w:t>
      </w:r>
      <w:r w:rsidR="00FA6D41" w:rsidRPr="00B03F0D">
        <w:rPr>
          <w:rFonts w:ascii="Arial" w:hAnsi="Arial" w:cs="Arial"/>
          <w:color w:val="000000"/>
          <w:sz w:val="20"/>
          <w:szCs w:val="20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E706C8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E706C8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67D32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D32" w:rsidRPr="00B03F0D" w:rsidRDefault="00B67D32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E2560" w:rsidRPr="00B03F0D" w:rsidRDefault="003E2560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A6556" w:rsidRPr="00B03F0D" w:rsidRDefault="005A6556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67D32" w:rsidRPr="00B03F0D" w:rsidRDefault="00B67D32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A6D41" w:rsidRPr="00B03F0D" w:rsidRDefault="00FA6D41" w:rsidP="00FA6D41">
      <w:pPr>
        <w:jc w:val="both"/>
        <w:rPr>
          <w:rFonts w:ascii="Arial" w:hAnsi="Arial" w:cs="Arial"/>
          <w:sz w:val="20"/>
          <w:szCs w:val="20"/>
        </w:rPr>
      </w:pPr>
    </w:p>
    <w:p w:rsidR="00EC79ED" w:rsidRPr="00B03F0D" w:rsidRDefault="00EC79ED" w:rsidP="00FA6D41">
      <w:pPr>
        <w:jc w:val="both"/>
        <w:rPr>
          <w:rFonts w:ascii="Arial" w:hAnsi="Arial" w:cs="Arial"/>
          <w:b/>
          <w:sz w:val="20"/>
          <w:szCs w:val="20"/>
        </w:rPr>
      </w:pPr>
    </w:p>
    <w:p w:rsidR="00FA6D41" w:rsidRPr="00E706C8" w:rsidRDefault="00ED2832" w:rsidP="00FA6D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A6D41" w:rsidRPr="00B03F0D">
        <w:rPr>
          <w:rFonts w:ascii="Arial" w:hAnsi="Arial" w:cs="Arial"/>
          <w:b/>
          <w:sz w:val="20"/>
          <w:szCs w:val="20"/>
        </w:rPr>
        <w:t>. PROJEYİ DESTEKLEYEN DİĞER KURULUŞLAR</w:t>
      </w:r>
      <w:r w:rsidR="00B03F0D" w:rsidRPr="00B03F0D">
        <w:rPr>
          <w:rFonts w:ascii="Arial" w:hAnsi="Arial" w:cs="Arial"/>
          <w:b/>
          <w:sz w:val="20"/>
          <w:szCs w:val="20"/>
        </w:rPr>
        <w:t xml:space="preserve">: </w:t>
      </w:r>
      <w:r w:rsidR="00B03F0D" w:rsidRPr="00E706C8">
        <w:rPr>
          <w:rFonts w:ascii="Arial" w:hAnsi="Arial" w:cs="Arial"/>
          <w:sz w:val="18"/>
          <w:szCs w:val="18"/>
        </w:rPr>
        <w:t>Proje</w:t>
      </w:r>
      <w:r w:rsidR="00F52B68">
        <w:rPr>
          <w:rFonts w:ascii="Arial" w:hAnsi="Arial" w:cs="Arial"/>
          <w:sz w:val="18"/>
          <w:szCs w:val="18"/>
        </w:rPr>
        <w:t xml:space="preserve">nin </w:t>
      </w:r>
      <w:r w:rsidR="00B03F0D" w:rsidRPr="00E706C8">
        <w:rPr>
          <w:rFonts w:ascii="Arial" w:hAnsi="Arial" w:cs="Arial"/>
          <w:sz w:val="18"/>
          <w:szCs w:val="18"/>
        </w:rPr>
        <w:t>başka bir kuruluş tarafından destekleni</w:t>
      </w:r>
      <w:r w:rsidR="00F52B68">
        <w:rPr>
          <w:rFonts w:ascii="Arial" w:hAnsi="Arial" w:cs="Arial"/>
          <w:sz w:val="18"/>
          <w:szCs w:val="18"/>
        </w:rPr>
        <w:t xml:space="preserve">p desteklenmediği belirtilmelidir. 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B03F0D" w:rsidTr="0006150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0D" w:rsidRPr="00B03F0D" w:rsidRDefault="00B03F0D" w:rsidP="00061507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C79ED" w:rsidRPr="00B03F0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03F0D" w:rsidRPr="00B03F0D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A1192" w:rsidRDefault="001A1192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Default="00AD1850" w:rsidP="001A119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AD1850" w:rsidRPr="00E706C8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11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BÜTÇE KALEMLERİ GEREKÇESİ: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382D01">
        <w:rPr>
          <w:rFonts w:ascii="Arial" w:hAnsi="Arial" w:cs="Arial"/>
          <w:sz w:val="18"/>
          <w:szCs w:val="18"/>
        </w:rPr>
        <w:t>Talep edilen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sz w:val="18"/>
          <w:szCs w:val="18"/>
        </w:rPr>
        <w:t>parasal desteğin her bir kalemi için ayrıntılı gerekçe verilmelidir.</w:t>
      </w:r>
      <w:r>
        <w:rPr>
          <w:rFonts w:ascii="Arial" w:hAnsi="Arial" w:cs="Arial"/>
          <w:sz w:val="18"/>
          <w:szCs w:val="18"/>
        </w:rPr>
        <w:t xml:space="preserve"> Benzer nitelikte olan düşük bedelli kimyasal veya kırtasiye gibi </w:t>
      </w:r>
      <w:r w:rsidR="00047D0D">
        <w:rPr>
          <w:rFonts w:ascii="Arial" w:hAnsi="Arial" w:cs="Arial"/>
          <w:sz w:val="18"/>
          <w:szCs w:val="18"/>
        </w:rPr>
        <w:t>ortak kullanım amacına sahip tüketim</w:t>
      </w:r>
      <w:r>
        <w:rPr>
          <w:rFonts w:ascii="Arial" w:hAnsi="Arial" w:cs="Arial"/>
          <w:sz w:val="18"/>
          <w:szCs w:val="18"/>
        </w:rPr>
        <w:t xml:space="preserve"> malzemeler</w:t>
      </w:r>
      <w:r w:rsidR="00047D0D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gruplanarak ortak gerekçelendirilebilir.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D1850" w:rsidRPr="00B03F0D" w:rsidTr="00AC39B5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850" w:rsidRPr="00B03F0D" w:rsidRDefault="00AD1850" w:rsidP="00AC39B5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1850" w:rsidRPr="00B03F0D" w:rsidRDefault="00AD1850" w:rsidP="00AC39B5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D1850" w:rsidRDefault="00AD1850" w:rsidP="00AD185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Seyahat dışındaki tüm</w:t>
      </w:r>
      <w:r w:rsidRPr="00E706C8">
        <w:rPr>
          <w:rFonts w:ascii="Arial" w:hAnsi="Arial" w:cs="Arial"/>
          <w:sz w:val="18"/>
          <w:szCs w:val="18"/>
        </w:rPr>
        <w:t xml:space="preserve"> harcama kalemleri için şartname dosyası ile proforma fatura veya teklif mektupları online başvuru sistemine eklenmelidir. Kabul edilen projeler için, </w:t>
      </w:r>
      <w:r>
        <w:rPr>
          <w:rFonts w:ascii="Arial" w:hAnsi="Arial" w:cs="Arial"/>
          <w:sz w:val="18"/>
          <w:szCs w:val="18"/>
        </w:rPr>
        <w:t xml:space="preserve">şartname ve </w:t>
      </w:r>
      <w:r w:rsidRPr="00E706C8">
        <w:rPr>
          <w:rFonts w:ascii="Arial" w:hAnsi="Arial" w:cs="Arial"/>
          <w:sz w:val="18"/>
          <w:szCs w:val="18"/>
        </w:rPr>
        <w:t>proforma fatura veya teklif mektuplarının asıllarının birime teslim edilmesi gereklidir.</w:t>
      </w: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AD1850">
      <w:pPr>
        <w:jc w:val="both"/>
        <w:rPr>
          <w:rFonts w:ascii="Arial" w:hAnsi="Arial" w:cs="Arial"/>
          <w:sz w:val="18"/>
          <w:szCs w:val="18"/>
        </w:rPr>
      </w:pPr>
    </w:p>
    <w:p w:rsidR="00047D0D" w:rsidRDefault="00047D0D" w:rsidP="00AD1850">
      <w:pPr>
        <w:jc w:val="both"/>
        <w:rPr>
          <w:rFonts w:ascii="Arial" w:hAnsi="Arial" w:cs="Arial"/>
          <w:sz w:val="20"/>
          <w:szCs w:val="20"/>
        </w:rPr>
      </w:pPr>
    </w:p>
    <w:p w:rsidR="00E44636" w:rsidRDefault="005E5A7F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12</w:t>
      </w:r>
      <w:r w:rsidRPr="00B03F0D">
        <w:rPr>
          <w:rFonts w:ascii="Arial" w:hAnsi="Arial" w:cs="Arial"/>
          <w:b/>
          <w:sz w:val="20"/>
          <w:szCs w:val="20"/>
        </w:rPr>
        <w:t xml:space="preserve">. </w:t>
      </w:r>
      <w:r w:rsidR="005509DF">
        <w:rPr>
          <w:rFonts w:ascii="Arial" w:hAnsi="Arial" w:cs="Arial"/>
          <w:b/>
          <w:sz w:val="20"/>
          <w:szCs w:val="20"/>
        </w:rPr>
        <w:t>DIŞ KAYNAKLI PROJE</w:t>
      </w:r>
      <w:r>
        <w:rPr>
          <w:rFonts w:ascii="Arial" w:hAnsi="Arial" w:cs="Arial"/>
          <w:b/>
          <w:sz w:val="20"/>
          <w:szCs w:val="20"/>
        </w:rPr>
        <w:t>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Başvurulan projeye benzer dış kaynaklı (TÜBİTAK, AB, İSTKA </w:t>
      </w:r>
      <w:proofErr w:type="spellStart"/>
      <w:r>
        <w:rPr>
          <w:rFonts w:ascii="Arial" w:hAnsi="Arial" w:cs="Arial"/>
          <w:sz w:val="18"/>
          <w:szCs w:val="18"/>
        </w:rPr>
        <w:t>v.b</w:t>
      </w:r>
      <w:proofErr w:type="spellEnd"/>
      <w:r>
        <w:rPr>
          <w:rFonts w:ascii="Arial" w:hAnsi="Arial" w:cs="Arial"/>
          <w:sz w:val="18"/>
          <w:szCs w:val="18"/>
        </w:rPr>
        <w:t xml:space="preserve">.) proje alındı </w:t>
      </w:r>
      <w:r w:rsidR="00E44636">
        <w:rPr>
          <w:rFonts w:ascii="Arial" w:hAnsi="Arial" w:cs="Arial"/>
          <w:sz w:val="18"/>
          <w:szCs w:val="18"/>
        </w:rPr>
        <w:t>mı?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70485</wp:posOffset>
                </wp:positionV>
                <wp:extent cx="314325" cy="209550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00AA2" id="Rectangle 2" o:spid="_x0000_s1026" style="position:absolute;margin-left:34.9pt;margin-top:5.55pt;width:24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iBHQIAADs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132C" id="Rectangle 3" o:spid="_x0000_s1026" style="position:absolute;margin-left:34.9pt;margin-top:7.5pt;width:24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"/>
            </w:pict>
          </mc:Fallback>
        </mc:AlternateConten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p w:rsidR="005E5A7F" w:rsidRDefault="005E5A7F" w:rsidP="005E5A7F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5E5A7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farkını açıklayınız.</w:t>
      </w:r>
    </w:p>
    <w:p w:rsidR="00E44636" w:rsidRPr="00E706C8" w:rsidRDefault="00E44636" w:rsidP="005E5A7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5E5A7F" w:rsidRPr="00B03F0D" w:rsidTr="004B712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A7F" w:rsidRPr="00B03F0D" w:rsidRDefault="005E5A7F" w:rsidP="004B712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5A7F" w:rsidRPr="00B03F0D" w:rsidRDefault="005E5A7F" w:rsidP="004B712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E5A7F" w:rsidRDefault="005E5A7F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 w:rsidRPr="00E44636">
        <w:rPr>
          <w:rFonts w:ascii="Arial" w:hAnsi="Arial" w:cs="Arial"/>
          <w:b/>
          <w:sz w:val="20"/>
          <w:szCs w:val="20"/>
        </w:rPr>
        <w:t>13.</w:t>
      </w:r>
      <w:r>
        <w:rPr>
          <w:rFonts w:ascii="Arial" w:hAnsi="Arial" w:cs="Arial"/>
          <w:sz w:val="20"/>
          <w:szCs w:val="20"/>
        </w:rPr>
        <w:t xml:space="preserve"> Daha önce benzer projeniz BAP Komisyonu tarafından reddedildi mi?</w:t>
      </w: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</w:p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113030</wp:posOffset>
                </wp:positionV>
                <wp:extent cx="314325" cy="200025"/>
                <wp:effectExtent l="9525" t="6350" r="952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55AD" id="Rectangle 6" o:spid="_x0000_s1026" style="position:absolute;margin-left:34.15pt;margin-top:8.9pt;width:24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443230</wp:posOffset>
                </wp:positionH>
                <wp:positionV relativeFrom="paragraph">
                  <wp:posOffset>95250</wp:posOffset>
                </wp:positionV>
                <wp:extent cx="314325" cy="200025"/>
                <wp:effectExtent l="9525" t="6350" r="952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847CA" id="Rectangle 4" o:spid="_x0000_s1026" style="position:absolute;margin-left:34.9pt;margin-top:7.5pt;width:24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"/>
            </w:pict>
          </mc:Fallback>
        </mc:AlternateConten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Hayır</w:t>
      </w: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p w:rsidR="00E44636" w:rsidRDefault="00E44636" w:rsidP="00E4463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Evet ise proje numarası ile birlikte farkını açıklayınız.</w:t>
      </w:r>
    </w:p>
    <w:p w:rsidR="00E44636" w:rsidRPr="00E706C8" w:rsidRDefault="00E44636" w:rsidP="00E44636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44636" w:rsidRPr="00B03F0D" w:rsidTr="00450C6F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636" w:rsidRPr="00B03F0D" w:rsidRDefault="00E44636" w:rsidP="00450C6F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20318896"/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44636" w:rsidRPr="00B03F0D" w:rsidRDefault="00E44636" w:rsidP="00450C6F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44636" w:rsidRDefault="00E44636" w:rsidP="005E5A7F">
      <w:pPr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sectPr w:rsidR="00E446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80B" w:rsidRDefault="0051180B">
      <w:r>
        <w:separator/>
      </w:r>
    </w:p>
  </w:endnote>
  <w:endnote w:type="continuationSeparator" w:id="0">
    <w:p w:rsidR="0051180B" w:rsidRDefault="0051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F3A" w:rsidRPr="00A90F3A" w:rsidRDefault="00A90F3A">
    <w:pPr>
      <w:pStyle w:val="Altbilgi"/>
      <w:rPr>
        <w:rFonts w:ascii="Arial" w:hAnsi="Arial" w:cs="Arial"/>
        <w:sz w:val="16"/>
        <w:szCs w:val="16"/>
      </w:rPr>
    </w:pPr>
    <w:r w:rsidRPr="00A90F3A">
      <w:rPr>
        <w:rFonts w:ascii="Arial" w:hAnsi="Arial" w:cs="Arial"/>
        <w:sz w:val="16"/>
        <w:szCs w:val="16"/>
      </w:rPr>
      <w:t>Yazım alanları gerektiği kadar uzatılabilir</w:t>
    </w:r>
  </w:p>
  <w:p w:rsidR="00A90F3A" w:rsidRDefault="00A90F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80B" w:rsidRDefault="0051180B">
      <w:r>
        <w:separator/>
      </w:r>
    </w:p>
  </w:footnote>
  <w:footnote w:type="continuationSeparator" w:id="0">
    <w:p w:rsidR="0051180B" w:rsidRDefault="00511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67"/>
    <w:rsid w:val="00023258"/>
    <w:rsid w:val="000234E5"/>
    <w:rsid w:val="00023A0D"/>
    <w:rsid w:val="0002638A"/>
    <w:rsid w:val="00047D0D"/>
    <w:rsid w:val="00061507"/>
    <w:rsid w:val="00071FD8"/>
    <w:rsid w:val="0007405F"/>
    <w:rsid w:val="00075BFC"/>
    <w:rsid w:val="0007665F"/>
    <w:rsid w:val="00077224"/>
    <w:rsid w:val="0008321B"/>
    <w:rsid w:val="00085FA5"/>
    <w:rsid w:val="00095FE6"/>
    <w:rsid w:val="000B606D"/>
    <w:rsid w:val="000D1029"/>
    <w:rsid w:val="000D4EDF"/>
    <w:rsid w:val="000F2D5D"/>
    <w:rsid w:val="000F3685"/>
    <w:rsid w:val="00105D2E"/>
    <w:rsid w:val="00136A0A"/>
    <w:rsid w:val="00157D32"/>
    <w:rsid w:val="00160A48"/>
    <w:rsid w:val="0019130C"/>
    <w:rsid w:val="001A1192"/>
    <w:rsid w:val="001A75EC"/>
    <w:rsid w:val="001B138F"/>
    <w:rsid w:val="001C1FCA"/>
    <w:rsid w:val="001C705A"/>
    <w:rsid w:val="001D49A3"/>
    <w:rsid w:val="001E5A8F"/>
    <w:rsid w:val="001E6A72"/>
    <w:rsid w:val="001F1028"/>
    <w:rsid w:val="001F20A8"/>
    <w:rsid w:val="001F451D"/>
    <w:rsid w:val="001F5880"/>
    <w:rsid w:val="00201BC0"/>
    <w:rsid w:val="00221B16"/>
    <w:rsid w:val="002265C8"/>
    <w:rsid w:val="0025019F"/>
    <w:rsid w:val="002742A4"/>
    <w:rsid w:val="00274800"/>
    <w:rsid w:val="00277C64"/>
    <w:rsid w:val="0028081B"/>
    <w:rsid w:val="00281A59"/>
    <w:rsid w:val="002922FB"/>
    <w:rsid w:val="002A764A"/>
    <w:rsid w:val="002D1611"/>
    <w:rsid w:val="002D4514"/>
    <w:rsid w:val="002E6DB0"/>
    <w:rsid w:val="002F06B1"/>
    <w:rsid w:val="003243A2"/>
    <w:rsid w:val="0033781A"/>
    <w:rsid w:val="003624FB"/>
    <w:rsid w:val="00382618"/>
    <w:rsid w:val="00382D01"/>
    <w:rsid w:val="00384B32"/>
    <w:rsid w:val="00384CF7"/>
    <w:rsid w:val="0039518D"/>
    <w:rsid w:val="003A2B2E"/>
    <w:rsid w:val="003A5EE2"/>
    <w:rsid w:val="003A7DAD"/>
    <w:rsid w:val="003D46E1"/>
    <w:rsid w:val="003E2560"/>
    <w:rsid w:val="003E3AED"/>
    <w:rsid w:val="00405BAF"/>
    <w:rsid w:val="0042511A"/>
    <w:rsid w:val="00440823"/>
    <w:rsid w:val="00460332"/>
    <w:rsid w:val="00464364"/>
    <w:rsid w:val="00467BB4"/>
    <w:rsid w:val="00477876"/>
    <w:rsid w:val="0049702B"/>
    <w:rsid w:val="004A1DBA"/>
    <w:rsid w:val="004A6EAB"/>
    <w:rsid w:val="004B06CD"/>
    <w:rsid w:val="004B712E"/>
    <w:rsid w:val="004C4B0D"/>
    <w:rsid w:val="004C6D93"/>
    <w:rsid w:val="004C7503"/>
    <w:rsid w:val="004D6D89"/>
    <w:rsid w:val="0051180B"/>
    <w:rsid w:val="005509DF"/>
    <w:rsid w:val="005610C3"/>
    <w:rsid w:val="00561DA5"/>
    <w:rsid w:val="00565ADB"/>
    <w:rsid w:val="005777BF"/>
    <w:rsid w:val="00585569"/>
    <w:rsid w:val="005A6556"/>
    <w:rsid w:val="005A7FC6"/>
    <w:rsid w:val="005C35CD"/>
    <w:rsid w:val="005D4C89"/>
    <w:rsid w:val="005D4E6E"/>
    <w:rsid w:val="005E3088"/>
    <w:rsid w:val="005E4FAA"/>
    <w:rsid w:val="005E5A7F"/>
    <w:rsid w:val="006069C8"/>
    <w:rsid w:val="006072F5"/>
    <w:rsid w:val="00611C71"/>
    <w:rsid w:val="006137A8"/>
    <w:rsid w:val="00614196"/>
    <w:rsid w:val="00625D9A"/>
    <w:rsid w:val="00630883"/>
    <w:rsid w:val="006503CF"/>
    <w:rsid w:val="00650B68"/>
    <w:rsid w:val="0065314A"/>
    <w:rsid w:val="00666158"/>
    <w:rsid w:val="00673E9C"/>
    <w:rsid w:val="00681C5F"/>
    <w:rsid w:val="0069055E"/>
    <w:rsid w:val="00690734"/>
    <w:rsid w:val="006916B2"/>
    <w:rsid w:val="006A5363"/>
    <w:rsid w:val="006B115E"/>
    <w:rsid w:val="007235CA"/>
    <w:rsid w:val="0072475E"/>
    <w:rsid w:val="00740DAA"/>
    <w:rsid w:val="007426A1"/>
    <w:rsid w:val="007500D0"/>
    <w:rsid w:val="007555ED"/>
    <w:rsid w:val="00760AD3"/>
    <w:rsid w:val="00766746"/>
    <w:rsid w:val="00772267"/>
    <w:rsid w:val="00781FEC"/>
    <w:rsid w:val="007A365C"/>
    <w:rsid w:val="007C2543"/>
    <w:rsid w:val="007C76FC"/>
    <w:rsid w:val="007D3EA1"/>
    <w:rsid w:val="007F1574"/>
    <w:rsid w:val="00805811"/>
    <w:rsid w:val="00805ADF"/>
    <w:rsid w:val="008109EF"/>
    <w:rsid w:val="00815F62"/>
    <w:rsid w:val="00816322"/>
    <w:rsid w:val="00825E1C"/>
    <w:rsid w:val="00861422"/>
    <w:rsid w:val="00873865"/>
    <w:rsid w:val="00880064"/>
    <w:rsid w:val="00880D61"/>
    <w:rsid w:val="008A207E"/>
    <w:rsid w:val="008A4CCE"/>
    <w:rsid w:val="008B4837"/>
    <w:rsid w:val="008C77D6"/>
    <w:rsid w:val="008D0D46"/>
    <w:rsid w:val="008D1644"/>
    <w:rsid w:val="008E3966"/>
    <w:rsid w:val="008E4A98"/>
    <w:rsid w:val="009241F5"/>
    <w:rsid w:val="0093192E"/>
    <w:rsid w:val="00932AC1"/>
    <w:rsid w:val="009345E3"/>
    <w:rsid w:val="009403C1"/>
    <w:rsid w:val="00940E56"/>
    <w:rsid w:val="00946AB8"/>
    <w:rsid w:val="0096386A"/>
    <w:rsid w:val="00970F67"/>
    <w:rsid w:val="009715FE"/>
    <w:rsid w:val="0097649D"/>
    <w:rsid w:val="00986C08"/>
    <w:rsid w:val="00995540"/>
    <w:rsid w:val="009A0D2D"/>
    <w:rsid w:val="009B01D4"/>
    <w:rsid w:val="009B30D3"/>
    <w:rsid w:val="009B7560"/>
    <w:rsid w:val="009C6884"/>
    <w:rsid w:val="009E6B6E"/>
    <w:rsid w:val="00A02450"/>
    <w:rsid w:val="00A128AA"/>
    <w:rsid w:val="00A14BEF"/>
    <w:rsid w:val="00A17C18"/>
    <w:rsid w:val="00A20FA4"/>
    <w:rsid w:val="00A24C34"/>
    <w:rsid w:val="00A30732"/>
    <w:rsid w:val="00A340BD"/>
    <w:rsid w:val="00A36333"/>
    <w:rsid w:val="00A369C8"/>
    <w:rsid w:val="00A42861"/>
    <w:rsid w:val="00A84BAB"/>
    <w:rsid w:val="00A90F3A"/>
    <w:rsid w:val="00A94B7C"/>
    <w:rsid w:val="00A96763"/>
    <w:rsid w:val="00AA3FC4"/>
    <w:rsid w:val="00AB6A8E"/>
    <w:rsid w:val="00AC39B5"/>
    <w:rsid w:val="00AD1850"/>
    <w:rsid w:val="00AE1C69"/>
    <w:rsid w:val="00AF5C0C"/>
    <w:rsid w:val="00B03F0D"/>
    <w:rsid w:val="00B151AA"/>
    <w:rsid w:val="00B24EF8"/>
    <w:rsid w:val="00B319D3"/>
    <w:rsid w:val="00B34371"/>
    <w:rsid w:val="00B53298"/>
    <w:rsid w:val="00B534EF"/>
    <w:rsid w:val="00B6692D"/>
    <w:rsid w:val="00B67D32"/>
    <w:rsid w:val="00B83592"/>
    <w:rsid w:val="00B93247"/>
    <w:rsid w:val="00BA5ADA"/>
    <w:rsid w:val="00BB3668"/>
    <w:rsid w:val="00BD636A"/>
    <w:rsid w:val="00BE364E"/>
    <w:rsid w:val="00BE55A8"/>
    <w:rsid w:val="00C029EA"/>
    <w:rsid w:val="00C205C0"/>
    <w:rsid w:val="00C26646"/>
    <w:rsid w:val="00C27899"/>
    <w:rsid w:val="00C33DDA"/>
    <w:rsid w:val="00C4121C"/>
    <w:rsid w:val="00C44E7A"/>
    <w:rsid w:val="00C5051A"/>
    <w:rsid w:val="00C55CA2"/>
    <w:rsid w:val="00C91E04"/>
    <w:rsid w:val="00CC5169"/>
    <w:rsid w:val="00CC5417"/>
    <w:rsid w:val="00CE2DA1"/>
    <w:rsid w:val="00CE3D51"/>
    <w:rsid w:val="00CF43CD"/>
    <w:rsid w:val="00D06B6D"/>
    <w:rsid w:val="00D10C3F"/>
    <w:rsid w:val="00D1215E"/>
    <w:rsid w:val="00D129CF"/>
    <w:rsid w:val="00D222B9"/>
    <w:rsid w:val="00D276B2"/>
    <w:rsid w:val="00D33ACC"/>
    <w:rsid w:val="00D41ADF"/>
    <w:rsid w:val="00D50FC6"/>
    <w:rsid w:val="00D673ED"/>
    <w:rsid w:val="00D85271"/>
    <w:rsid w:val="00DB25AA"/>
    <w:rsid w:val="00DB4F1D"/>
    <w:rsid w:val="00DC0DB7"/>
    <w:rsid w:val="00DE1939"/>
    <w:rsid w:val="00DE206A"/>
    <w:rsid w:val="00DE640A"/>
    <w:rsid w:val="00DE73A3"/>
    <w:rsid w:val="00E27B2A"/>
    <w:rsid w:val="00E37E46"/>
    <w:rsid w:val="00E44636"/>
    <w:rsid w:val="00E706C8"/>
    <w:rsid w:val="00E73ED7"/>
    <w:rsid w:val="00E8632A"/>
    <w:rsid w:val="00E87FD0"/>
    <w:rsid w:val="00EA092B"/>
    <w:rsid w:val="00EB3E32"/>
    <w:rsid w:val="00EC79ED"/>
    <w:rsid w:val="00ED2832"/>
    <w:rsid w:val="00EF5203"/>
    <w:rsid w:val="00F0755C"/>
    <w:rsid w:val="00F07CB5"/>
    <w:rsid w:val="00F17FAE"/>
    <w:rsid w:val="00F25FE3"/>
    <w:rsid w:val="00F3285D"/>
    <w:rsid w:val="00F44A02"/>
    <w:rsid w:val="00F52B68"/>
    <w:rsid w:val="00F53D33"/>
    <w:rsid w:val="00F56D08"/>
    <w:rsid w:val="00F86DCA"/>
    <w:rsid w:val="00F914BC"/>
    <w:rsid w:val="00F939D6"/>
    <w:rsid w:val="00F97197"/>
    <w:rsid w:val="00FA1840"/>
    <w:rsid w:val="00FA3C5E"/>
    <w:rsid w:val="00FA6D41"/>
    <w:rsid w:val="00FB7095"/>
    <w:rsid w:val="00FC5004"/>
    <w:rsid w:val="00FC5A35"/>
    <w:rsid w:val="00FD42D9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0E054-DC26-4CE5-AF8F-DA5AE194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BAP</cp:lastModifiedBy>
  <cp:revision>2</cp:revision>
  <cp:lastPrinted>2011-05-09T09:53:00Z</cp:lastPrinted>
  <dcterms:created xsi:type="dcterms:W3CDTF">2021-03-24T11:57:00Z</dcterms:created>
  <dcterms:modified xsi:type="dcterms:W3CDTF">2021-03-24T11:57:00Z</dcterms:modified>
</cp:coreProperties>
</file>