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ind w:firstLine="76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34575" cy="694599"/>
            <wp:effectExtent b="0" l="0" r="0" t="0"/>
            <wp:docPr descr="C:\Users\Erto\AppData\Local\Packages\Microsoft.Windows.Photos_8wekyb3d8bbwe\TempState\ShareServiceTempFolder\logo_laci.jpeg" id="1" name="image1.jpg"/>
            <a:graphic>
              <a:graphicData uri="http://schemas.openxmlformats.org/drawingml/2006/picture">
                <pic:pic>
                  <pic:nvPicPr>
                    <pic:cNvPr descr="C:\Users\Erto\AppData\Local\Packages\Microsoft.Windows.Photos_8wekyb3d8bbwe\TempState\ShareServiceTempFolder\logo_laci.jpe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575" cy="694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TÜBİTAK KURUM HİSSESİ PROJE YÜRÜTÜCÜSÜ TALEP FORMU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6"/>
        <w:gridCol w:w="6871"/>
        <w:tblGridChange w:id="0">
          <w:tblGrid>
            <w:gridCol w:w="2616"/>
            <w:gridCol w:w="687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TALEPTE BULUNANIN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Fakülte/Enstitü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Bölüm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TÜBİTAK Proje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TALEP</w:t>
            </w:r>
          </w:p>
        </w:tc>
      </w:tr>
      <w:tr>
        <w:trPr>
          <w:cantSplit w:val="0"/>
          <w:trHeight w:val="186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Talep Türü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Laboratuvarlarda kullanılmak şartıyla makine-teçhizat, bakım, onarım ve sarf malzemesi desteği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Kurum hissesinin ait olduğu ilgili projede kullanılmak üzere analiz hizmetleri desteği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Seyahat desteği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Dergi basım ücreti desteği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Gerekçesi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(En fazla 200 kelime olacak şekilde detaylı açıklanmalıdır)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Talep Edilen Tutar (KDV Dahil, TL)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 Yapılacak alıma ilişkin proforma fatura eklenmelidir.</w:t>
      </w:r>
    </w:p>
    <w:p w:rsidR="00000000" w:rsidDel="00000000" w:rsidP="00000000" w:rsidRDefault="00000000" w:rsidRPr="00000000" w14:paraId="0000001D">
      <w:pPr>
        <w:spacing w:after="0" w:lineRule="auto"/>
        <w:rPr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2. Kongre katılımlarında davet/kabul mektubu ve kongre bilgileri eklenmelidir.</w:t>
      </w:r>
    </w:p>
    <w:p w:rsidR="00000000" w:rsidDel="00000000" w:rsidP="00000000" w:rsidRDefault="00000000" w:rsidRPr="00000000" w14:paraId="0000001E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3. Makalenin kabul belgesi ile yayınlandığı derginin Scopus veri tabanında </w:t>
      </w:r>
      <w:r w:rsidDel="00000000" w:rsidR="00000000" w:rsidRPr="00000000">
        <w:rPr>
          <w:i w:val="1"/>
          <w:sz w:val="24"/>
          <w:szCs w:val="24"/>
          <w:rtl w:val="0"/>
        </w:rPr>
        <w:t xml:space="preserve">cite score bakımından</w:t>
      </w:r>
      <w:r w:rsidDel="00000000" w:rsidR="00000000" w:rsidRPr="00000000">
        <w:rPr>
          <w:i w:val="1"/>
          <w:sz w:val="24"/>
          <w:szCs w:val="24"/>
          <w:rtl w:val="0"/>
        </w:rPr>
        <w:t xml:space="preserve"> ilk %10’luk dilimde olduğunu gösteren bilgi eklenmelidir.</w:t>
      </w:r>
    </w:p>
    <w:p w:rsidR="00000000" w:rsidDel="00000000" w:rsidP="00000000" w:rsidRDefault="00000000" w:rsidRPr="00000000" w14:paraId="0000001F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680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…/…/20…</w:t>
      </w:r>
    </w:p>
    <w:p w:rsidR="00000000" w:rsidDel="00000000" w:rsidP="00000000" w:rsidRDefault="00000000" w:rsidRPr="00000000" w14:paraId="00000021">
      <w:pPr>
        <w:ind w:firstLine="680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 Yürütücüsü </w:t>
      </w:r>
    </w:p>
    <w:p w:rsidR="00000000" w:rsidDel="00000000" w:rsidP="00000000" w:rsidRDefault="00000000" w:rsidRPr="00000000" w14:paraId="00000022">
      <w:pPr>
        <w:ind w:firstLine="680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İmza</w:t>
      </w:r>
    </w:p>
    <w:sectPr>
      <w:pgSz w:h="16838" w:w="11906" w:orient="portrait"/>
      <w:pgMar w:bottom="1417" w:top="1418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